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3345A" w14:textId="77777777" w:rsidR="00AA379E" w:rsidRDefault="00AA379E" w:rsidP="00AA379E">
      <w:pPr>
        <w:autoSpaceDE w:val="0"/>
        <w:autoSpaceDN w:val="0"/>
        <w:adjustRightInd w:val="0"/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8C51C4" w14:textId="77777777" w:rsidR="00AA379E" w:rsidRDefault="00AA379E" w:rsidP="00AA379E">
      <w:pPr>
        <w:autoSpaceDE w:val="0"/>
        <w:autoSpaceDN w:val="0"/>
        <w:adjustRightInd w:val="0"/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29836C" w14:textId="77777777" w:rsidR="008769A4" w:rsidRDefault="008769A4" w:rsidP="00AA379E">
      <w:pPr>
        <w:autoSpaceDE w:val="0"/>
        <w:autoSpaceDN w:val="0"/>
        <w:adjustRightInd w:val="0"/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A3C16B" w14:textId="77777777" w:rsidR="00AA379E" w:rsidRPr="00AA379E" w:rsidRDefault="00AA379E" w:rsidP="00AA379E">
      <w:pPr>
        <w:autoSpaceDE w:val="0"/>
        <w:autoSpaceDN w:val="0"/>
        <w:adjustRightInd w:val="0"/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</w:t>
      </w:r>
    </w:p>
    <w:p w14:paraId="503FF106" w14:textId="77777777" w:rsidR="00AA379E" w:rsidRDefault="00AA379E" w:rsidP="00AA379E">
      <w:pPr>
        <w:autoSpaceDE w:val="0"/>
        <w:autoSpaceDN w:val="0"/>
        <w:adjustRightInd w:val="0"/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Комитета по государственным закупкам Республики Дагестан </w:t>
      </w:r>
    </w:p>
    <w:p w14:paraId="400E5423" w14:textId="56D05BB0" w:rsidR="004227E0" w:rsidRDefault="00AA379E" w:rsidP="00AA379E">
      <w:pPr>
        <w:autoSpaceDE w:val="0"/>
        <w:autoSpaceDN w:val="0"/>
        <w:adjustRightInd w:val="0"/>
        <w:spacing w:after="0"/>
        <w:ind w:left="-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3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</w:t>
      </w:r>
      <w:r w:rsidR="00C44D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AA3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14:paraId="00BE9E35" w14:textId="77777777" w:rsidR="00971F21" w:rsidRDefault="00971F21" w:rsidP="00971F21">
      <w:pPr>
        <w:autoSpaceDE w:val="0"/>
        <w:autoSpaceDN w:val="0"/>
        <w:adjustRightInd w:val="0"/>
        <w:spacing w:after="0"/>
        <w:ind w:lef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5"/>
        <w:gridCol w:w="4144"/>
        <w:gridCol w:w="3009"/>
        <w:gridCol w:w="2188"/>
        <w:gridCol w:w="2967"/>
        <w:gridCol w:w="2551"/>
      </w:tblGrid>
      <w:tr w:rsidR="008769A4" w14:paraId="543F425D" w14:textId="77777777" w:rsidTr="008A0EC3">
        <w:tc>
          <w:tcPr>
            <w:tcW w:w="755" w:type="dxa"/>
            <w:vAlign w:val="center"/>
          </w:tcPr>
          <w:p w14:paraId="2BC8026A" w14:textId="77777777" w:rsidR="00FC3B14" w:rsidRPr="00D15745" w:rsidRDefault="00A03630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74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144" w:type="dxa"/>
            <w:vAlign w:val="center"/>
          </w:tcPr>
          <w:p w14:paraId="331167F6" w14:textId="77777777" w:rsidR="00FC3B14" w:rsidRPr="00D15745" w:rsidRDefault="00D15745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74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009" w:type="dxa"/>
            <w:vAlign w:val="center"/>
          </w:tcPr>
          <w:p w14:paraId="3DCE2A56" w14:textId="77777777" w:rsidR="00D15745" w:rsidRDefault="00D15745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Событие/</w:t>
            </w:r>
          </w:p>
          <w:p w14:paraId="293AFEE5" w14:textId="77777777" w:rsidR="00FC3B14" w:rsidRPr="00D15745" w:rsidRDefault="00D15745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исполнения</w:t>
            </w:r>
          </w:p>
        </w:tc>
        <w:tc>
          <w:tcPr>
            <w:tcW w:w="2188" w:type="dxa"/>
            <w:vAlign w:val="center"/>
          </w:tcPr>
          <w:p w14:paraId="57516AA9" w14:textId="77777777" w:rsidR="00D15745" w:rsidRDefault="00D15745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  <w:p w14:paraId="6975BC92" w14:textId="77777777" w:rsidR="00FC3B14" w:rsidRPr="00D15745" w:rsidRDefault="00D15745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исполнения</w:t>
            </w:r>
          </w:p>
        </w:tc>
        <w:tc>
          <w:tcPr>
            <w:tcW w:w="2967" w:type="dxa"/>
            <w:vAlign w:val="center"/>
          </w:tcPr>
          <w:p w14:paraId="64D00B72" w14:textId="77777777" w:rsidR="00FC3B14" w:rsidRDefault="00D15745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</w:t>
            </w:r>
          </w:p>
          <w:p w14:paraId="1C540F86" w14:textId="77777777" w:rsidR="00D15745" w:rsidRPr="00D15745" w:rsidRDefault="00D15745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2551" w:type="dxa"/>
            <w:vAlign w:val="center"/>
          </w:tcPr>
          <w:p w14:paraId="5FE44BDD" w14:textId="77777777" w:rsidR="00FC3B14" w:rsidRPr="00D15745" w:rsidRDefault="00D15745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8769A4" w14:paraId="7051E57E" w14:textId="77777777" w:rsidTr="008A0EC3">
        <w:tc>
          <w:tcPr>
            <w:tcW w:w="755" w:type="dxa"/>
            <w:vAlign w:val="center"/>
          </w:tcPr>
          <w:p w14:paraId="19E1C4E7" w14:textId="77777777" w:rsidR="00FC3B14" w:rsidRDefault="00D8342B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4" w:type="dxa"/>
            <w:vAlign w:val="center"/>
          </w:tcPr>
          <w:p w14:paraId="054B809A" w14:textId="77777777" w:rsidR="00FC3B14" w:rsidRDefault="00D8342B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9" w:type="dxa"/>
            <w:vAlign w:val="center"/>
          </w:tcPr>
          <w:p w14:paraId="3C914DA4" w14:textId="77777777" w:rsidR="00FC3B14" w:rsidRDefault="00D8342B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88" w:type="dxa"/>
            <w:vAlign w:val="center"/>
          </w:tcPr>
          <w:p w14:paraId="2D5C612C" w14:textId="77777777" w:rsidR="00FC3B14" w:rsidRDefault="00D8342B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67" w:type="dxa"/>
            <w:vAlign w:val="center"/>
          </w:tcPr>
          <w:p w14:paraId="4C08B198" w14:textId="77777777" w:rsidR="00FC3B14" w:rsidRDefault="00D8342B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vAlign w:val="center"/>
          </w:tcPr>
          <w:p w14:paraId="0492018B" w14:textId="77777777" w:rsidR="00FC3B14" w:rsidRDefault="00D8342B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769A4" w14:paraId="36B41649" w14:textId="77777777" w:rsidTr="008A0EC3">
        <w:tc>
          <w:tcPr>
            <w:tcW w:w="755" w:type="dxa"/>
            <w:vAlign w:val="center"/>
          </w:tcPr>
          <w:p w14:paraId="10DE153A" w14:textId="77777777" w:rsidR="00FC3B14" w:rsidRDefault="00D8342B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44" w:type="dxa"/>
            <w:vAlign w:val="center"/>
          </w:tcPr>
          <w:p w14:paraId="32E10EB0" w14:textId="77777777" w:rsidR="00AE1EE5" w:rsidRDefault="005E12C6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обучающих мероприятий для государственных </w:t>
            </w:r>
          </w:p>
          <w:p w14:paraId="7EFD4DC0" w14:textId="77777777" w:rsidR="00FC3B14" w:rsidRDefault="005E12C6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муниципальных заказчиков </w:t>
            </w:r>
          </w:p>
          <w:p w14:paraId="569CBA75" w14:textId="77777777" w:rsidR="005E12C6" w:rsidRDefault="005E12C6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Дагестан</w:t>
            </w:r>
          </w:p>
        </w:tc>
        <w:tc>
          <w:tcPr>
            <w:tcW w:w="3009" w:type="dxa"/>
            <w:vAlign w:val="center"/>
          </w:tcPr>
          <w:p w14:paraId="55A9F025" w14:textId="77777777" w:rsidR="00FC3B14" w:rsidRDefault="005E12C6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Семинар- совещание, вебинар</w:t>
            </w:r>
          </w:p>
        </w:tc>
        <w:tc>
          <w:tcPr>
            <w:tcW w:w="2188" w:type="dxa"/>
            <w:vAlign w:val="center"/>
          </w:tcPr>
          <w:p w14:paraId="736EACE1" w14:textId="3BD2B5A2" w:rsidR="00FC3B14" w:rsidRDefault="001E23BD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12C6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967" w:type="dxa"/>
            <w:vAlign w:val="center"/>
          </w:tcPr>
          <w:p w14:paraId="77EB3416" w14:textId="77777777" w:rsidR="00B46A3F" w:rsidRDefault="005E12C6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профессионального уровня </w:t>
            </w:r>
            <w:r w:rsidR="00B46A3F">
              <w:rPr>
                <w:rFonts w:ascii="Times New Roman" w:hAnsi="Times New Roman" w:cs="Times New Roman"/>
                <w:sz w:val="28"/>
                <w:szCs w:val="28"/>
              </w:rPr>
              <w:t xml:space="preserve">контрактных управляющих </w:t>
            </w:r>
          </w:p>
          <w:p w14:paraId="153A360B" w14:textId="77777777" w:rsidR="00FC3B14" w:rsidRDefault="00B46A3F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работников контрактных служб заказчиков</w:t>
            </w:r>
            <w:r w:rsidR="005E12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7537F5D2" w14:textId="77777777" w:rsidR="00FC3B14" w:rsidRDefault="00B46A3F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правового обеспечения и мониторинга;</w:t>
            </w:r>
          </w:p>
          <w:p w14:paraId="4C0FD31B" w14:textId="125A530B" w:rsidR="00B46A3F" w:rsidRDefault="00B46A3F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профильные отделы</w:t>
            </w:r>
            <w:r w:rsidR="00771637" w:rsidRPr="00771637">
              <w:rPr>
                <w:rStyle w:val="a6"/>
                <w:rFonts w:ascii="Times New Roman" w:hAnsi="Times New Roman" w:cs="Times New Roman"/>
                <w:sz w:val="28"/>
                <w:szCs w:val="28"/>
              </w:rPr>
              <w:footnoteReference w:customMarkFollows="1" w:id="1"/>
              <w:sym w:font="Symbol" w:char="F02A"/>
            </w:r>
          </w:p>
          <w:p w14:paraId="16228E13" w14:textId="77777777" w:rsidR="004559B5" w:rsidRDefault="004559B5" w:rsidP="00455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делопроизводства, кадрового и финансово-хозяйственного обеспечения;</w:t>
            </w:r>
          </w:p>
          <w:p w14:paraId="46B12B85" w14:textId="77777777" w:rsidR="004559B5" w:rsidRDefault="004559B5" w:rsidP="00455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администратор сайта</w:t>
            </w:r>
          </w:p>
          <w:p w14:paraId="7EDE7178" w14:textId="77777777" w:rsidR="004559B5" w:rsidRDefault="004559B5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A15" w14:paraId="69B4918E" w14:textId="77777777" w:rsidTr="008A0EC3">
        <w:tc>
          <w:tcPr>
            <w:tcW w:w="755" w:type="dxa"/>
            <w:vAlign w:val="center"/>
          </w:tcPr>
          <w:p w14:paraId="35C7B494" w14:textId="77777777" w:rsidR="0058017D" w:rsidRDefault="0058017D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44" w:type="dxa"/>
            <w:vAlign w:val="center"/>
          </w:tcPr>
          <w:p w14:paraId="4967653C" w14:textId="77777777" w:rsidR="0058017D" w:rsidRDefault="00D10CC0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сводного аналитического отчета о закупочной деятельности в Республике Дагестан</w:t>
            </w:r>
          </w:p>
        </w:tc>
        <w:tc>
          <w:tcPr>
            <w:tcW w:w="3009" w:type="dxa"/>
            <w:vAlign w:val="center"/>
          </w:tcPr>
          <w:p w14:paraId="1EA395FA" w14:textId="77777777" w:rsidR="0058017D" w:rsidRDefault="00EE0A15" w:rsidP="00EE0A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отчета и р</w:t>
            </w:r>
            <w:r w:rsidR="0058017D">
              <w:rPr>
                <w:rFonts w:ascii="Times New Roman" w:hAnsi="Times New Roman" w:cs="Times New Roman"/>
                <w:sz w:val="28"/>
                <w:szCs w:val="28"/>
              </w:rPr>
              <w:t xml:space="preserve">азмещение на сайте </w:t>
            </w:r>
          </w:p>
        </w:tc>
        <w:tc>
          <w:tcPr>
            <w:tcW w:w="2188" w:type="dxa"/>
            <w:vAlign w:val="center"/>
          </w:tcPr>
          <w:p w14:paraId="04BD4FDF" w14:textId="77777777" w:rsidR="008A0EC3" w:rsidRDefault="008A0EC3" w:rsidP="00DC32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="00D10C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DADCC64" w14:textId="152EBF6B" w:rsidR="0058017D" w:rsidRDefault="00D10CC0" w:rsidP="00C25F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25F6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67" w:type="dxa"/>
            <w:vAlign w:val="center"/>
          </w:tcPr>
          <w:p w14:paraId="3F8702E0" w14:textId="77777777" w:rsidR="0058017D" w:rsidRDefault="00AE1EE5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сферы закупок на основании сводного аналитического отчета </w:t>
            </w:r>
          </w:p>
        </w:tc>
        <w:tc>
          <w:tcPr>
            <w:tcW w:w="2551" w:type="dxa"/>
            <w:vAlign w:val="center"/>
          </w:tcPr>
          <w:p w14:paraId="3986309B" w14:textId="77777777" w:rsidR="0058017D" w:rsidRDefault="0058017D" w:rsidP="00DC32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правового обеспечения и мониторинга;</w:t>
            </w:r>
          </w:p>
          <w:p w14:paraId="6C036CFE" w14:textId="77777777" w:rsidR="005A6DCE" w:rsidRDefault="005A6DCE" w:rsidP="00DC32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 делопроизводства,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кадрового и финансово-хозяйственного обеспечения;</w:t>
            </w:r>
          </w:p>
          <w:p w14:paraId="5A793F70" w14:textId="77777777" w:rsidR="005A6DCE" w:rsidRDefault="005A6DCE" w:rsidP="00DC32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администратор сайта</w:t>
            </w:r>
          </w:p>
          <w:p w14:paraId="78838C91" w14:textId="77777777" w:rsidR="0058017D" w:rsidRDefault="0058017D" w:rsidP="00DC32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A15" w14:paraId="36DFB118" w14:textId="77777777" w:rsidTr="008A0EC3">
        <w:tc>
          <w:tcPr>
            <w:tcW w:w="755" w:type="dxa"/>
            <w:vAlign w:val="center"/>
          </w:tcPr>
          <w:p w14:paraId="4F40F097" w14:textId="77777777" w:rsidR="000947B8" w:rsidRDefault="000947B8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144" w:type="dxa"/>
            <w:vAlign w:val="center"/>
          </w:tcPr>
          <w:p w14:paraId="095AC24D" w14:textId="77777777" w:rsidR="000947B8" w:rsidRDefault="002C22FB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заседания коллегии Комитета</w:t>
            </w:r>
          </w:p>
        </w:tc>
        <w:tc>
          <w:tcPr>
            <w:tcW w:w="3009" w:type="dxa"/>
            <w:vAlign w:val="center"/>
          </w:tcPr>
          <w:p w14:paraId="79DCB798" w14:textId="77777777" w:rsidR="000947B8" w:rsidRDefault="002C22FB" w:rsidP="003327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заседания </w:t>
            </w:r>
          </w:p>
        </w:tc>
        <w:tc>
          <w:tcPr>
            <w:tcW w:w="2188" w:type="dxa"/>
            <w:vAlign w:val="center"/>
          </w:tcPr>
          <w:p w14:paraId="237C4831" w14:textId="15518763" w:rsidR="000947B8" w:rsidRDefault="00920943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0947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1EA50F2" w14:textId="31F73B27" w:rsidR="000947B8" w:rsidRDefault="000947B8" w:rsidP="00920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209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67" w:type="dxa"/>
            <w:vAlign w:val="center"/>
          </w:tcPr>
          <w:p w14:paraId="45304940" w14:textId="2DD27483" w:rsidR="000947B8" w:rsidRDefault="00046211" w:rsidP="009209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Комитета за 202</w:t>
            </w:r>
            <w:r w:rsidR="009209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и </w:t>
            </w:r>
            <w:r w:rsidR="0083791E">
              <w:rPr>
                <w:rFonts w:ascii="Times New Roman" w:hAnsi="Times New Roman" w:cs="Times New Roman"/>
                <w:sz w:val="28"/>
                <w:szCs w:val="28"/>
              </w:rPr>
              <w:t>обозначение задач</w:t>
            </w:r>
            <w:r w:rsidR="00382077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9209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8207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14:paraId="68770778" w14:textId="77777777" w:rsidR="000947B8" w:rsidRDefault="000947B8" w:rsidP="00DC32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правового обеспечения и мониторинга;</w:t>
            </w:r>
          </w:p>
          <w:p w14:paraId="39668406" w14:textId="77777777" w:rsidR="000947B8" w:rsidRDefault="000947B8" w:rsidP="0009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профильные отделы;</w:t>
            </w:r>
          </w:p>
          <w:p w14:paraId="2CE3B691" w14:textId="77777777" w:rsidR="000947B8" w:rsidRDefault="000947B8" w:rsidP="0009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делопроизводства, кадрового и финансово-хозяйственного обеспечения</w:t>
            </w:r>
          </w:p>
        </w:tc>
      </w:tr>
      <w:tr w:rsidR="00EE0A15" w14:paraId="6C5E1B05" w14:textId="77777777" w:rsidTr="008A0EC3">
        <w:tc>
          <w:tcPr>
            <w:tcW w:w="755" w:type="dxa"/>
            <w:vAlign w:val="center"/>
          </w:tcPr>
          <w:p w14:paraId="3E99A615" w14:textId="77777777" w:rsidR="003327EB" w:rsidRDefault="003327EB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44" w:type="dxa"/>
            <w:vAlign w:val="center"/>
          </w:tcPr>
          <w:p w14:paraId="27854E98" w14:textId="77777777" w:rsidR="003327EB" w:rsidRDefault="003327EB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заседания общественного совета при Комитете </w:t>
            </w:r>
          </w:p>
        </w:tc>
        <w:tc>
          <w:tcPr>
            <w:tcW w:w="3009" w:type="dxa"/>
            <w:vAlign w:val="center"/>
          </w:tcPr>
          <w:p w14:paraId="4024E453" w14:textId="77777777" w:rsidR="003327EB" w:rsidRDefault="003327EB" w:rsidP="00DC32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заседания </w:t>
            </w:r>
          </w:p>
        </w:tc>
        <w:tc>
          <w:tcPr>
            <w:tcW w:w="2188" w:type="dxa"/>
            <w:vAlign w:val="center"/>
          </w:tcPr>
          <w:p w14:paraId="62582C73" w14:textId="77777777" w:rsidR="003327EB" w:rsidRDefault="003327EB" w:rsidP="00DC32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967" w:type="dxa"/>
            <w:vAlign w:val="center"/>
          </w:tcPr>
          <w:p w14:paraId="6BAE31FC" w14:textId="77777777" w:rsidR="003B7E99" w:rsidRDefault="00EA37F7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Обсуждение вопросов организации и функционирования системы государственных </w:t>
            </w:r>
          </w:p>
          <w:p w14:paraId="14C07434" w14:textId="77777777" w:rsidR="003327EB" w:rsidRDefault="00EA37F7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муниципальных закупок, а также актуальных вопросов правоприменения в указанной сфере</w:t>
            </w:r>
          </w:p>
        </w:tc>
        <w:tc>
          <w:tcPr>
            <w:tcW w:w="2551" w:type="dxa"/>
            <w:vAlign w:val="center"/>
          </w:tcPr>
          <w:p w14:paraId="4F56C690" w14:textId="77777777" w:rsidR="003327EB" w:rsidRDefault="00EA37F7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7F7">
              <w:rPr>
                <w:rFonts w:ascii="Times New Roman" w:hAnsi="Times New Roman" w:cs="Times New Roman"/>
                <w:sz w:val="28"/>
                <w:szCs w:val="28"/>
              </w:rPr>
              <w:t>Отдел правового обеспечения и мониторинга</w:t>
            </w:r>
            <w:r w:rsidR="004559B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F0C56FB" w14:textId="77777777" w:rsidR="004559B5" w:rsidRDefault="004559B5" w:rsidP="00455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делопроизводства, кадрового и финансово-хозяйственного обеспечения;</w:t>
            </w:r>
          </w:p>
          <w:p w14:paraId="2771BEC4" w14:textId="77777777" w:rsidR="004559B5" w:rsidRDefault="004559B5" w:rsidP="00455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администратор сайта</w:t>
            </w:r>
          </w:p>
          <w:p w14:paraId="3636B8D9" w14:textId="590D09E8" w:rsidR="004559B5" w:rsidRPr="004559B5" w:rsidRDefault="004559B5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A15" w14:paraId="09B642D7" w14:textId="77777777" w:rsidTr="008A0EC3">
        <w:tc>
          <w:tcPr>
            <w:tcW w:w="755" w:type="dxa"/>
            <w:vAlign w:val="center"/>
          </w:tcPr>
          <w:p w14:paraId="713F85E0" w14:textId="77777777" w:rsidR="00EE0A15" w:rsidRDefault="00EE0A15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44" w:type="dxa"/>
            <w:vAlign w:val="center"/>
          </w:tcPr>
          <w:p w14:paraId="2CFFD458" w14:textId="77777777" w:rsidR="00EE0A15" w:rsidRDefault="00EE0A15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в пределах ведения нормативных правовых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актов в сфере закупок </w:t>
            </w:r>
          </w:p>
        </w:tc>
        <w:tc>
          <w:tcPr>
            <w:tcW w:w="3009" w:type="dxa"/>
            <w:vAlign w:val="center"/>
          </w:tcPr>
          <w:p w14:paraId="6D81F215" w14:textId="77777777" w:rsidR="00EE0A15" w:rsidRDefault="00EE0A15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Подготовка, согласование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внесение проектов правовых актов, размещение правовых актов  </w:t>
            </w:r>
          </w:p>
          <w:p w14:paraId="2D30FFB9" w14:textId="77777777" w:rsidR="00EE0A15" w:rsidRDefault="00EE0A15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сайте после принятия  </w:t>
            </w:r>
          </w:p>
        </w:tc>
        <w:tc>
          <w:tcPr>
            <w:tcW w:w="2188" w:type="dxa"/>
            <w:vAlign w:val="center"/>
          </w:tcPr>
          <w:p w14:paraId="4BCF2BDB" w14:textId="77777777" w:rsidR="00EE0A15" w:rsidRDefault="00EE0A15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2967" w:type="dxa"/>
            <w:vAlign w:val="center"/>
          </w:tcPr>
          <w:p w14:paraId="65D24D9E" w14:textId="77777777" w:rsidR="00EE0A15" w:rsidRDefault="008769A4" w:rsidP="008769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республиканских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нормативных правовых актов в сфере закупок   </w:t>
            </w:r>
          </w:p>
        </w:tc>
        <w:tc>
          <w:tcPr>
            <w:tcW w:w="2551" w:type="dxa"/>
            <w:vAlign w:val="center"/>
          </w:tcPr>
          <w:p w14:paraId="4FF8972A" w14:textId="77777777" w:rsidR="00EE0A15" w:rsidRDefault="00EE0A15" w:rsidP="00DC32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3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Отдел правового обеспечения и </w:t>
            </w:r>
            <w:r w:rsidRPr="00EA37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мониторинга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ECC0E43" w14:textId="77777777" w:rsidR="008769A4" w:rsidRDefault="008769A4" w:rsidP="008769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делопроизводства, кадрового и финансово-хозяйственного обеспечения;</w:t>
            </w:r>
          </w:p>
          <w:p w14:paraId="454BD850" w14:textId="77777777" w:rsidR="008769A4" w:rsidRDefault="008769A4" w:rsidP="008769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администратор сайта</w:t>
            </w:r>
          </w:p>
        </w:tc>
      </w:tr>
      <w:tr w:rsidR="007F6877" w14:paraId="1DED6AEE" w14:textId="77777777" w:rsidTr="008A0EC3">
        <w:tc>
          <w:tcPr>
            <w:tcW w:w="755" w:type="dxa"/>
            <w:vAlign w:val="center"/>
          </w:tcPr>
          <w:p w14:paraId="302EFA6A" w14:textId="77777777" w:rsidR="007F6877" w:rsidRDefault="007F6877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144" w:type="dxa"/>
            <w:vAlign w:val="center"/>
          </w:tcPr>
          <w:p w14:paraId="154972DA" w14:textId="77777777" w:rsidR="007F6877" w:rsidRPr="006446AE" w:rsidRDefault="007F6877" w:rsidP="005B59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46AE">
              <w:rPr>
                <w:rFonts w:ascii="Times New Roman" w:hAnsi="Times New Roman"/>
                <w:sz w:val="28"/>
                <w:szCs w:val="28"/>
              </w:rPr>
              <w:t>Изучение и анализ информации о состоянии общественно-политической и социально-экономической обстановки, выработка необходимых предложений по устранению причин и условий, оказывающих негативное влияние на уровень антитеррористической защищ</w:t>
            </w:r>
            <w:r w:rsidR="005B5907">
              <w:rPr>
                <w:rFonts w:ascii="Times New Roman" w:hAnsi="Times New Roman"/>
                <w:sz w:val="28"/>
                <w:szCs w:val="28"/>
              </w:rPr>
              <w:t>е</w:t>
            </w:r>
            <w:r w:rsidRPr="006446AE">
              <w:rPr>
                <w:rFonts w:ascii="Times New Roman" w:hAnsi="Times New Roman"/>
                <w:sz w:val="28"/>
                <w:szCs w:val="28"/>
              </w:rPr>
              <w:t>нности</w:t>
            </w:r>
          </w:p>
        </w:tc>
        <w:tc>
          <w:tcPr>
            <w:tcW w:w="3009" w:type="dxa"/>
            <w:vAlign w:val="center"/>
          </w:tcPr>
          <w:p w14:paraId="3DC7CD78" w14:textId="77777777" w:rsidR="007F6877" w:rsidRPr="006446AE" w:rsidRDefault="005B5907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Выработка предложений</w:t>
            </w:r>
          </w:p>
        </w:tc>
        <w:tc>
          <w:tcPr>
            <w:tcW w:w="2188" w:type="dxa"/>
            <w:vAlign w:val="center"/>
          </w:tcPr>
          <w:p w14:paraId="352237E1" w14:textId="77777777" w:rsidR="007F6877" w:rsidRPr="007F6877" w:rsidRDefault="007F6877" w:rsidP="007F6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87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67" w:type="dxa"/>
            <w:vAlign w:val="center"/>
          </w:tcPr>
          <w:p w14:paraId="7CC690EB" w14:textId="77777777" w:rsidR="00250009" w:rsidRDefault="00250009" w:rsidP="00250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50009">
              <w:rPr>
                <w:rFonts w:ascii="Times New Roman" w:hAnsi="Times New Roman" w:cs="Times New Roman"/>
                <w:sz w:val="28"/>
                <w:szCs w:val="28"/>
              </w:rPr>
              <w:t>странени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50009">
              <w:rPr>
                <w:rFonts w:ascii="Times New Roman" w:hAnsi="Times New Roman" w:cs="Times New Roman"/>
                <w:sz w:val="28"/>
                <w:szCs w:val="28"/>
              </w:rPr>
              <w:t xml:space="preserve"> причин и условий, оказывающих негативное влияние </w:t>
            </w:r>
          </w:p>
          <w:p w14:paraId="68B293EF" w14:textId="77777777" w:rsidR="007F6877" w:rsidRPr="006446AE" w:rsidRDefault="00250009" w:rsidP="00250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009">
              <w:rPr>
                <w:rFonts w:ascii="Times New Roman" w:hAnsi="Times New Roman" w:cs="Times New Roman"/>
                <w:sz w:val="28"/>
                <w:szCs w:val="28"/>
              </w:rPr>
              <w:t>на уровень антитеррористической защищенности</w:t>
            </w:r>
          </w:p>
        </w:tc>
        <w:tc>
          <w:tcPr>
            <w:tcW w:w="2551" w:type="dxa"/>
            <w:vAlign w:val="center"/>
          </w:tcPr>
          <w:p w14:paraId="25E22EBD" w14:textId="77777777" w:rsidR="007F6877" w:rsidRPr="006446AE" w:rsidRDefault="007F6877" w:rsidP="00D952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46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Ответственное лицо </w:t>
            </w:r>
          </w:p>
          <w:p w14:paraId="7127C640" w14:textId="77777777" w:rsidR="007F6877" w:rsidRPr="006446AE" w:rsidRDefault="007F6877" w:rsidP="00D952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46AE">
              <w:rPr>
                <w:rFonts w:ascii="Times New Roman" w:hAnsi="Times New Roman"/>
                <w:bCs/>
                <w:sz w:val="28"/>
                <w:szCs w:val="28"/>
              </w:rPr>
              <w:t>за реализацию мероприятий по противодействию терроризму</w:t>
            </w:r>
          </w:p>
        </w:tc>
      </w:tr>
      <w:tr w:rsidR="007F6877" w14:paraId="5E243016" w14:textId="77777777" w:rsidTr="008A0EC3">
        <w:tc>
          <w:tcPr>
            <w:tcW w:w="755" w:type="dxa"/>
            <w:vAlign w:val="center"/>
          </w:tcPr>
          <w:p w14:paraId="382BF2AB" w14:textId="77777777" w:rsidR="007F6877" w:rsidRDefault="007F6877" w:rsidP="0060602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44" w:type="dxa"/>
            <w:vAlign w:val="center"/>
          </w:tcPr>
          <w:p w14:paraId="09096B88" w14:textId="77777777" w:rsidR="007F6877" w:rsidRPr="006446AE" w:rsidRDefault="007F6877" w:rsidP="00D952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46AE">
              <w:rPr>
                <w:rFonts w:ascii="Times New Roman" w:hAnsi="Times New Roman"/>
                <w:sz w:val="28"/>
                <w:szCs w:val="28"/>
              </w:rPr>
              <w:t>Организация мероприятий по профилактике терроризма и обеспечению защищенности Комитета от возможных террористических посягательств. Обеспечение взаимодействия с правоохранительными органами по вопросам профилактики терроризма</w:t>
            </w:r>
          </w:p>
        </w:tc>
        <w:tc>
          <w:tcPr>
            <w:tcW w:w="3009" w:type="dxa"/>
            <w:vAlign w:val="center"/>
          </w:tcPr>
          <w:p w14:paraId="496EF8FA" w14:textId="77777777" w:rsidR="00250009" w:rsidRDefault="00250009" w:rsidP="00250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50009">
              <w:rPr>
                <w:rFonts w:ascii="Times New Roman" w:hAnsi="Times New Roman" w:cs="Times New Roman"/>
                <w:sz w:val="28"/>
                <w:szCs w:val="28"/>
              </w:rPr>
              <w:t>ероприяти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50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1526DFB" w14:textId="77777777" w:rsidR="007F6877" w:rsidRDefault="00250009" w:rsidP="00250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009">
              <w:rPr>
                <w:rFonts w:ascii="Times New Roman" w:hAnsi="Times New Roman" w:cs="Times New Roman"/>
                <w:sz w:val="28"/>
                <w:szCs w:val="28"/>
              </w:rPr>
              <w:t>по профилактике терроризма</w:t>
            </w:r>
          </w:p>
          <w:p w14:paraId="125203E3" w14:textId="77777777" w:rsidR="003F08D9" w:rsidRDefault="00807BF0" w:rsidP="00DD3D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(совещание </w:t>
            </w:r>
          </w:p>
          <w:p w14:paraId="6F6BDCCD" w14:textId="77777777" w:rsidR="00807BF0" w:rsidRPr="006446AE" w:rsidRDefault="00DD3D33" w:rsidP="00DD3D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</w:t>
            </w:r>
            <w:r w:rsidR="00807BF0">
              <w:rPr>
                <w:rFonts w:ascii="Times New Roman" w:hAnsi="Times New Roman" w:cs="Times New Roman"/>
                <w:sz w:val="28"/>
                <w:szCs w:val="28"/>
              </w:rPr>
              <w:t>р.)</w:t>
            </w:r>
          </w:p>
        </w:tc>
        <w:tc>
          <w:tcPr>
            <w:tcW w:w="2188" w:type="dxa"/>
            <w:vAlign w:val="center"/>
          </w:tcPr>
          <w:p w14:paraId="18028D4D" w14:textId="77777777" w:rsidR="007F6877" w:rsidRPr="007F6877" w:rsidRDefault="007F6877" w:rsidP="007F68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87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67" w:type="dxa"/>
            <w:vAlign w:val="center"/>
          </w:tcPr>
          <w:p w14:paraId="34F37AF2" w14:textId="77777777" w:rsidR="007F6877" w:rsidRPr="006446AE" w:rsidRDefault="00250009" w:rsidP="00250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50009">
              <w:rPr>
                <w:rFonts w:ascii="Times New Roman" w:hAnsi="Times New Roman" w:cs="Times New Roman"/>
                <w:sz w:val="28"/>
                <w:szCs w:val="28"/>
              </w:rPr>
              <w:t>рофилактик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терроризма и обеспечение</w:t>
            </w:r>
            <w:r w:rsidRPr="00250009">
              <w:rPr>
                <w:rFonts w:ascii="Times New Roman" w:hAnsi="Times New Roman" w:cs="Times New Roman"/>
                <w:sz w:val="28"/>
                <w:szCs w:val="28"/>
              </w:rPr>
              <w:t xml:space="preserve"> защищенности Комитета от возможных террористических посягательств</w:t>
            </w:r>
          </w:p>
        </w:tc>
        <w:tc>
          <w:tcPr>
            <w:tcW w:w="2551" w:type="dxa"/>
            <w:vAlign w:val="center"/>
          </w:tcPr>
          <w:p w14:paraId="7BC063B0" w14:textId="77777777" w:rsidR="007F6877" w:rsidRPr="006446AE" w:rsidRDefault="007F6877" w:rsidP="00D952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46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Ответственное лицо </w:t>
            </w:r>
          </w:p>
          <w:p w14:paraId="1EBD459C" w14:textId="77777777" w:rsidR="007F6877" w:rsidRPr="006446AE" w:rsidRDefault="007F6877" w:rsidP="00D952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46AE">
              <w:rPr>
                <w:rFonts w:ascii="Times New Roman" w:hAnsi="Times New Roman"/>
                <w:bCs/>
                <w:sz w:val="28"/>
                <w:szCs w:val="28"/>
              </w:rPr>
              <w:t>за реализацию мероприятий по противодействию терроризму</w:t>
            </w:r>
          </w:p>
        </w:tc>
      </w:tr>
    </w:tbl>
    <w:p w14:paraId="022106F1" w14:textId="77777777" w:rsidR="00971F21" w:rsidRPr="00543117" w:rsidRDefault="00971F21" w:rsidP="00971F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71F21" w:rsidRPr="00543117" w:rsidSect="00981A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F631DD" w14:textId="77777777" w:rsidR="00346585" w:rsidRDefault="00346585" w:rsidP="00771637">
      <w:pPr>
        <w:spacing w:after="0" w:line="240" w:lineRule="auto"/>
      </w:pPr>
      <w:r>
        <w:separator/>
      </w:r>
    </w:p>
  </w:endnote>
  <w:endnote w:type="continuationSeparator" w:id="0">
    <w:p w14:paraId="431F6D85" w14:textId="77777777" w:rsidR="00346585" w:rsidRDefault="00346585" w:rsidP="00771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3B81D3" w14:textId="77777777" w:rsidR="00346585" w:rsidRDefault="00346585" w:rsidP="00771637">
      <w:pPr>
        <w:spacing w:after="0" w:line="240" w:lineRule="auto"/>
      </w:pPr>
      <w:r>
        <w:separator/>
      </w:r>
    </w:p>
  </w:footnote>
  <w:footnote w:type="continuationSeparator" w:id="0">
    <w:p w14:paraId="1D4E2EF1" w14:textId="77777777" w:rsidR="00346585" w:rsidRDefault="00346585" w:rsidP="00771637">
      <w:pPr>
        <w:spacing w:after="0" w:line="240" w:lineRule="auto"/>
      </w:pPr>
      <w:r>
        <w:continuationSeparator/>
      </w:r>
    </w:p>
  </w:footnote>
  <w:footnote w:id="1">
    <w:p w14:paraId="3148FBBA" w14:textId="77777777" w:rsidR="00771637" w:rsidRPr="00771637" w:rsidRDefault="00771637">
      <w:pPr>
        <w:pStyle w:val="a4"/>
        <w:rPr>
          <w:rFonts w:ascii="Times New Roman" w:hAnsi="Times New Roman" w:cs="Times New Roman"/>
          <w:sz w:val="16"/>
          <w:szCs w:val="16"/>
        </w:rPr>
      </w:pPr>
      <w:r w:rsidRPr="00771637">
        <w:rPr>
          <w:rStyle w:val="a6"/>
          <w:rFonts w:ascii="Times New Roman" w:hAnsi="Times New Roman" w:cs="Times New Roman"/>
          <w:sz w:val="16"/>
          <w:szCs w:val="16"/>
        </w:rPr>
        <w:sym w:font="Symbol" w:char="F02A"/>
      </w:r>
      <w:r w:rsidRPr="00771637">
        <w:rPr>
          <w:rFonts w:ascii="Times New Roman" w:hAnsi="Times New Roman" w:cs="Times New Roman"/>
          <w:sz w:val="16"/>
          <w:szCs w:val="16"/>
        </w:rPr>
        <w:t xml:space="preserve"> отдел организации закупок товаров и услуг, отдел организации закупок работ, отдел организации закупок медицинского назначения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1CF"/>
    <w:rsid w:val="00000353"/>
    <w:rsid w:val="00046211"/>
    <w:rsid w:val="000721CF"/>
    <w:rsid w:val="000947B8"/>
    <w:rsid w:val="00142277"/>
    <w:rsid w:val="00177E0C"/>
    <w:rsid w:val="001B55A9"/>
    <w:rsid w:val="001B7251"/>
    <w:rsid w:val="001E23BD"/>
    <w:rsid w:val="00243CDB"/>
    <w:rsid w:val="00250009"/>
    <w:rsid w:val="002C22FB"/>
    <w:rsid w:val="003327EB"/>
    <w:rsid w:val="00346585"/>
    <w:rsid w:val="00382077"/>
    <w:rsid w:val="003B7E99"/>
    <w:rsid w:val="003F08D9"/>
    <w:rsid w:val="004227E0"/>
    <w:rsid w:val="004559B5"/>
    <w:rsid w:val="004866B8"/>
    <w:rsid w:val="004C6828"/>
    <w:rsid w:val="00543117"/>
    <w:rsid w:val="0058017D"/>
    <w:rsid w:val="005A6DCE"/>
    <w:rsid w:val="005B5907"/>
    <w:rsid w:val="005E12C6"/>
    <w:rsid w:val="0060602F"/>
    <w:rsid w:val="006446AE"/>
    <w:rsid w:val="00664921"/>
    <w:rsid w:val="006655E8"/>
    <w:rsid w:val="007367FE"/>
    <w:rsid w:val="00771637"/>
    <w:rsid w:val="007F5579"/>
    <w:rsid w:val="007F6877"/>
    <w:rsid w:val="00807BF0"/>
    <w:rsid w:val="0083791E"/>
    <w:rsid w:val="008769A4"/>
    <w:rsid w:val="008A0EC3"/>
    <w:rsid w:val="00913D5C"/>
    <w:rsid w:val="00920943"/>
    <w:rsid w:val="009438BC"/>
    <w:rsid w:val="00971F21"/>
    <w:rsid w:val="00981A36"/>
    <w:rsid w:val="00A03630"/>
    <w:rsid w:val="00A1712E"/>
    <w:rsid w:val="00A86517"/>
    <w:rsid w:val="00AA379E"/>
    <w:rsid w:val="00AE1EE5"/>
    <w:rsid w:val="00B46A3F"/>
    <w:rsid w:val="00C25F65"/>
    <w:rsid w:val="00C44D85"/>
    <w:rsid w:val="00C55AFE"/>
    <w:rsid w:val="00C71C16"/>
    <w:rsid w:val="00C86D69"/>
    <w:rsid w:val="00C8752E"/>
    <w:rsid w:val="00CD0B0A"/>
    <w:rsid w:val="00CF7D27"/>
    <w:rsid w:val="00D10CC0"/>
    <w:rsid w:val="00D15745"/>
    <w:rsid w:val="00D77674"/>
    <w:rsid w:val="00D8342B"/>
    <w:rsid w:val="00DD3D33"/>
    <w:rsid w:val="00EA37F7"/>
    <w:rsid w:val="00EE0A15"/>
    <w:rsid w:val="00FC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02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77163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7163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7163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771637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7163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716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64FCB-26D4-4033-82CF-FB169B26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Комитет_19</dc:creator>
  <cp:keywords/>
  <dc:description/>
  <cp:lastModifiedBy>Комитет_19</cp:lastModifiedBy>
  <cp:revision>87</cp:revision>
  <dcterms:created xsi:type="dcterms:W3CDTF">2024-02-15T07:32:00Z</dcterms:created>
  <dcterms:modified xsi:type="dcterms:W3CDTF">2025-07-03T08:42:00Z</dcterms:modified>
</cp:coreProperties>
</file>