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Комитет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государственным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закупкам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Республики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Дагестан сообщает, что во исполнение </w:t>
      </w:r>
      <w:r w:rsidR="0086185D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остановления Правительства Республики Дагестан от 24 июля 2017 года № 159 «Об утверждении порядка проведения обязательного общественного обсуждения закупок товаров, работ, услуг для обеспечения государственных нужд Республики Дагестан» проводится общественное обсуждение закупки </w:t>
      </w:r>
      <w:r w:rsidR="00BD3D84">
        <w:rPr>
          <w:rFonts w:ascii="Times New Roman" w:hAnsi="Times New Roman" w:cs="Times New Roman"/>
          <w:sz w:val="28"/>
          <w:szCs w:val="28"/>
        </w:rPr>
        <w:t xml:space="preserve">Министерства здравоохранения </w:t>
      </w:r>
      <w:r w:rsidR="000948B5" w:rsidRPr="000948B5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="00A761A8">
        <w:rPr>
          <w:rFonts w:ascii="Times New Roman" w:hAnsi="Times New Roman" w:cs="Times New Roman"/>
          <w:sz w:val="28"/>
          <w:szCs w:val="28"/>
        </w:rPr>
        <w:t xml:space="preserve"> </w:t>
      </w:r>
      <w:r w:rsidR="0016209E">
        <w:rPr>
          <w:rFonts w:ascii="Times New Roman" w:hAnsi="Times New Roman" w:cs="Times New Roman"/>
          <w:sz w:val="28"/>
          <w:szCs w:val="28"/>
        </w:rPr>
        <w:t xml:space="preserve">на </w:t>
      </w:r>
      <w:r w:rsidR="00045E8C">
        <w:rPr>
          <w:rFonts w:ascii="Times New Roman" w:hAnsi="Times New Roman" w:cs="Times New Roman"/>
          <w:sz w:val="28"/>
          <w:szCs w:val="28"/>
        </w:rPr>
        <w:t>закупку магнитно-резонансного томографа</w:t>
      </w:r>
      <w:r w:rsidR="009576D8">
        <w:rPr>
          <w:rFonts w:ascii="Times New Roman" w:hAnsi="Times New Roman" w:cs="Times New Roman"/>
          <w:sz w:val="28"/>
          <w:szCs w:val="28"/>
        </w:rPr>
        <w:t xml:space="preserve"> для Республиканского диагностического центра</w:t>
      </w:r>
      <w:r w:rsidR="00A761A8">
        <w:rPr>
          <w:rFonts w:ascii="Times New Roman" w:hAnsi="Times New Roman" w:cs="Times New Roman"/>
          <w:sz w:val="28"/>
          <w:szCs w:val="28"/>
        </w:rPr>
        <w:t xml:space="preserve">. </w:t>
      </w:r>
      <w:r w:rsidR="003A69BC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Начальная (максимальная) цена контракта – </w:t>
      </w:r>
      <w:r w:rsidR="003206DA">
        <w:rPr>
          <w:rFonts w:ascii="Times New Roman" w:hAnsi="Times New Roman" w:cs="Times New Roman"/>
          <w:sz w:val="28"/>
          <w:szCs w:val="28"/>
        </w:rPr>
        <w:t>80</w:t>
      </w:r>
      <w:r w:rsidR="00EA24E4" w:rsidRPr="00EA24E4">
        <w:rPr>
          <w:rFonts w:ascii="Times New Roman" w:hAnsi="Times New Roman" w:cs="Times New Roman"/>
          <w:sz w:val="28"/>
          <w:szCs w:val="28"/>
        </w:rPr>
        <w:t xml:space="preserve"> </w:t>
      </w:r>
      <w:r w:rsidR="003206DA">
        <w:rPr>
          <w:rFonts w:ascii="Times New Roman" w:hAnsi="Times New Roman" w:cs="Times New Roman"/>
          <w:sz w:val="28"/>
          <w:szCs w:val="28"/>
        </w:rPr>
        <w:t>0</w:t>
      </w:r>
      <w:r w:rsidR="00F06487">
        <w:rPr>
          <w:rFonts w:ascii="Times New Roman" w:hAnsi="Times New Roman" w:cs="Times New Roman"/>
          <w:sz w:val="28"/>
          <w:szCs w:val="28"/>
        </w:rPr>
        <w:t>00</w:t>
      </w:r>
      <w:r w:rsidR="00C964F4">
        <w:rPr>
          <w:rFonts w:ascii="Times New Roman" w:hAnsi="Times New Roman" w:cs="Times New Roman"/>
          <w:sz w:val="28"/>
          <w:szCs w:val="28"/>
        </w:rPr>
        <w:t> </w:t>
      </w:r>
      <w:r w:rsidR="003206DA">
        <w:rPr>
          <w:rFonts w:ascii="Times New Roman" w:hAnsi="Times New Roman" w:cs="Times New Roman"/>
          <w:sz w:val="28"/>
          <w:szCs w:val="28"/>
        </w:rPr>
        <w:t>000</w:t>
      </w:r>
      <w:r w:rsidR="00EA24E4" w:rsidRPr="00EA24E4">
        <w:rPr>
          <w:rFonts w:ascii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sz w:val="28"/>
          <w:szCs w:val="28"/>
        </w:rPr>
        <w:t>.</w:t>
      </w:r>
      <w:r w:rsidR="00860B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обсуждения на сайте в рамках первого этапа обязательного общественного обсуждения составляет 10 дней, то есть с </w:t>
      </w:r>
      <w:r w:rsidR="00EC2596">
        <w:rPr>
          <w:rFonts w:ascii="Times New Roman" w:hAnsi="Times New Roman" w:cs="Times New Roman"/>
          <w:sz w:val="28"/>
          <w:szCs w:val="28"/>
        </w:rPr>
        <w:t>2</w:t>
      </w:r>
      <w:r w:rsidR="00D140E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C2596">
        <w:rPr>
          <w:rFonts w:ascii="Times New Roman" w:hAnsi="Times New Roman" w:cs="Times New Roman"/>
          <w:sz w:val="28"/>
          <w:szCs w:val="28"/>
        </w:rPr>
        <w:t>ию</w:t>
      </w:r>
      <w:r w:rsidR="00D140EA">
        <w:rPr>
          <w:rFonts w:ascii="Times New Roman" w:hAnsi="Times New Roman" w:cs="Times New Roman"/>
          <w:sz w:val="28"/>
          <w:szCs w:val="28"/>
        </w:rPr>
        <w:t>л</w:t>
      </w:r>
      <w:r w:rsidR="00EC2596">
        <w:rPr>
          <w:rFonts w:ascii="Times New Roman" w:hAnsi="Times New Roman" w:cs="Times New Roman"/>
          <w:sz w:val="28"/>
          <w:szCs w:val="28"/>
        </w:rPr>
        <w:t>я</w:t>
      </w:r>
      <w:r w:rsidR="0073423E">
        <w:rPr>
          <w:rFonts w:ascii="Times New Roman" w:hAnsi="Times New Roman" w:cs="Times New Roman"/>
          <w:sz w:val="28"/>
          <w:szCs w:val="28"/>
        </w:rPr>
        <w:t xml:space="preserve"> 201</w:t>
      </w:r>
      <w:r w:rsidR="003F7F43">
        <w:rPr>
          <w:rFonts w:ascii="Times New Roman" w:hAnsi="Times New Roman" w:cs="Times New Roman"/>
          <w:sz w:val="28"/>
          <w:szCs w:val="28"/>
        </w:rPr>
        <w:t>9</w:t>
      </w:r>
      <w:r w:rsidR="0073423E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481928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140EA">
        <w:rPr>
          <w:rFonts w:ascii="Times New Roman" w:hAnsi="Times New Roman" w:cs="Times New Roman"/>
          <w:sz w:val="28"/>
          <w:szCs w:val="28"/>
        </w:rPr>
        <w:t>31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C2596">
        <w:rPr>
          <w:rFonts w:ascii="Times New Roman" w:hAnsi="Times New Roman" w:cs="Times New Roman"/>
          <w:sz w:val="28"/>
          <w:szCs w:val="28"/>
        </w:rPr>
        <w:t>июля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3F7F43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года включительно.</w:t>
      </w:r>
      <w:r w:rsidR="00860B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обязательного общественного обсуждения в течение указанного срока имеют право направить свои замечания и предложения по информации о данной закупке на адрес электронной почты </w:t>
      </w:r>
      <w:hyperlink r:id="rId5" w:history="1">
        <w:r w:rsidRPr="001150F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goszakupk</w:t>
        </w:r>
        <w:bookmarkStart w:id="0" w:name="_GoBack"/>
        <w:bookmarkEnd w:id="0"/>
        <w:r w:rsidRPr="001150F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ird@mail.ru</w:t>
        </w:r>
      </w:hyperlink>
      <w:r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.</w:t>
      </w:r>
      <w:r w:rsidR="00860BEB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 xml:space="preserve"> </w:t>
      </w:r>
    </w:p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обязательном общественном обсуждении могут на равных условиях принимать участие любые юридические лица вне зависимости от организационно-правовой формы, места нахождения и места происхождения капитала, любые физические лица, в том числе зарегистрированные в качестве индивидуальных предпринимателей, государственные органы и органы местного самоуправления.</w:t>
      </w:r>
      <w:r w:rsidR="007C5D74">
        <w:rPr>
          <w:rFonts w:ascii="Times New Roman" w:hAnsi="Times New Roman" w:cs="Times New Roman"/>
          <w:sz w:val="28"/>
          <w:szCs w:val="28"/>
        </w:rPr>
        <w:t xml:space="preserve"> </w:t>
      </w:r>
      <w:r w:rsidR="00860B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592D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дате, времени и месте проведения очных публичных слушаний будет направлена заказчиком всем участникам обязательного общественного обсуждения, принявшим участие в обсуждении на сайте информации о закупке, на адреса электронной почты, указанные ими в замечаниях или предложениях.</w:t>
      </w:r>
    </w:p>
    <w:p w:rsidR="0040592D" w:rsidRDefault="0040592D" w:rsidP="0040592D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40592D" w:rsidRDefault="0040592D" w:rsidP="0040592D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0592D" w:rsidRDefault="0040592D" w:rsidP="0040592D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6B55" w:rsidRPr="0040592D" w:rsidRDefault="009576D8" w:rsidP="0040592D"/>
    <w:sectPr w:rsidR="00896B55" w:rsidRPr="004059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92D"/>
    <w:rsid w:val="00003DDF"/>
    <w:rsid w:val="00045E8C"/>
    <w:rsid w:val="000948B5"/>
    <w:rsid w:val="000B1FE5"/>
    <w:rsid w:val="00104022"/>
    <w:rsid w:val="001150F5"/>
    <w:rsid w:val="0016209E"/>
    <w:rsid w:val="00185C15"/>
    <w:rsid w:val="001C2918"/>
    <w:rsid w:val="001D0093"/>
    <w:rsid w:val="001F31F1"/>
    <w:rsid w:val="00272A8B"/>
    <w:rsid w:val="002940BB"/>
    <w:rsid w:val="003206DA"/>
    <w:rsid w:val="00324F14"/>
    <w:rsid w:val="0034328E"/>
    <w:rsid w:val="003A4ABA"/>
    <w:rsid w:val="003A69BC"/>
    <w:rsid w:val="003F318D"/>
    <w:rsid w:val="003F7F43"/>
    <w:rsid w:val="00403B64"/>
    <w:rsid w:val="0040592D"/>
    <w:rsid w:val="004111C7"/>
    <w:rsid w:val="00444A9B"/>
    <w:rsid w:val="00460CF1"/>
    <w:rsid w:val="004612BA"/>
    <w:rsid w:val="00481928"/>
    <w:rsid w:val="004E3BEC"/>
    <w:rsid w:val="00515D07"/>
    <w:rsid w:val="00555285"/>
    <w:rsid w:val="005E6FCF"/>
    <w:rsid w:val="005F11FB"/>
    <w:rsid w:val="00617691"/>
    <w:rsid w:val="006612A2"/>
    <w:rsid w:val="00687342"/>
    <w:rsid w:val="006E0EC0"/>
    <w:rsid w:val="0073423E"/>
    <w:rsid w:val="007C5D74"/>
    <w:rsid w:val="007D2FA1"/>
    <w:rsid w:val="00860BEB"/>
    <w:rsid w:val="0086185D"/>
    <w:rsid w:val="008946BE"/>
    <w:rsid w:val="008C7228"/>
    <w:rsid w:val="009576D8"/>
    <w:rsid w:val="00960564"/>
    <w:rsid w:val="00973F76"/>
    <w:rsid w:val="00984F19"/>
    <w:rsid w:val="009909FC"/>
    <w:rsid w:val="009B3398"/>
    <w:rsid w:val="00A71A70"/>
    <w:rsid w:val="00A761A8"/>
    <w:rsid w:val="00A770DA"/>
    <w:rsid w:val="00AB4318"/>
    <w:rsid w:val="00B140E4"/>
    <w:rsid w:val="00B82AA6"/>
    <w:rsid w:val="00B96C2A"/>
    <w:rsid w:val="00BA424C"/>
    <w:rsid w:val="00BD3D84"/>
    <w:rsid w:val="00C37165"/>
    <w:rsid w:val="00C964F4"/>
    <w:rsid w:val="00CE3964"/>
    <w:rsid w:val="00CF33D4"/>
    <w:rsid w:val="00CF75CD"/>
    <w:rsid w:val="00D140EA"/>
    <w:rsid w:val="00D705E5"/>
    <w:rsid w:val="00DE5065"/>
    <w:rsid w:val="00DF2E6E"/>
    <w:rsid w:val="00E74C89"/>
    <w:rsid w:val="00E75C78"/>
    <w:rsid w:val="00EA24E4"/>
    <w:rsid w:val="00EB0E5A"/>
    <w:rsid w:val="00EC2596"/>
    <w:rsid w:val="00EE20D0"/>
    <w:rsid w:val="00EF0910"/>
    <w:rsid w:val="00F06487"/>
    <w:rsid w:val="00F51239"/>
    <w:rsid w:val="00F64E12"/>
    <w:rsid w:val="00FB0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92D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EB0E5A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styleId="a4">
    <w:name w:val="Hyperlink"/>
    <w:basedOn w:val="a0"/>
    <w:uiPriority w:val="99"/>
    <w:semiHidden/>
    <w:unhideWhenUsed/>
    <w:rsid w:val="0040592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92D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EB0E5A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styleId="a4">
    <w:name w:val="Hyperlink"/>
    <w:basedOn w:val="a0"/>
    <w:uiPriority w:val="99"/>
    <w:semiHidden/>
    <w:unhideWhenUsed/>
    <w:rsid w:val="004059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6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oszakupkird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Magomed</dc:creator>
  <cp:lastModifiedBy>Пользователь Windows</cp:lastModifiedBy>
  <cp:revision>108</cp:revision>
  <dcterms:created xsi:type="dcterms:W3CDTF">2018-02-16T13:59:00Z</dcterms:created>
  <dcterms:modified xsi:type="dcterms:W3CDTF">2019-07-19T15:12:00Z</dcterms:modified>
</cp:coreProperties>
</file>